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A31ED2">
        <w:rPr>
          <w:rFonts w:ascii="Arial" w:hAnsi="Arial" w:cs="Arial"/>
          <w:b/>
          <w:bCs/>
          <w:color w:val="000000"/>
        </w:rPr>
        <w:t>udbeni</w:t>
      </w:r>
      <w:proofErr w:type="spellEnd"/>
      <w:r w:rsidR="00A31ED2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A31ED2">
        <w:rPr>
          <w:rFonts w:ascii="Arial" w:hAnsi="Arial" w:cs="Arial"/>
          <w:b/>
          <w:bCs/>
          <w:color w:val="000000"/>
        </w:rPr>
        <w:t>broj</w:t>
      </w:r>
      <w:proofErr w:type="spellEnd"/>
      <w:r w:rsidR="00A31ED2">
        <w:rPr>
          <w:rFonts w:ascii="Arial" w:hAnsi="Arial" w:cs="Arial"/>
          <w:b/>
          <w:bCs/>
          <w:color w:val="000000"/>
        </w:rPr>
        <w:t>: JN-3</w:t>
      </w:r>
      <w:bookmarkStart w:id="1" w:name="_GoBack"/>
      <w:bookmarkEnd w:id="1"/>
      <w:r w:rsidR="00373341"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građevinskih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radova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="00C458FB">
        <w:rPr>
          <w:rFonts w:ascii="Arial" w:hAnsi="Arial" w:cs="Arial"/>
          <w:b/>
          <w:bCs/>
          <w:color w:val="000000"/>
        </w:rPr>
        <w:t>na</w:t>
      </w:r>
      <w:proofErr w:type="spellEnd"/>
      <w:proofErr w:type="gram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adaptaciji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učionica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Blato</w:t>
      </w:r>
      <w:proofErr w:type="spellEnd"/>
    </w:p>
    <w:p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07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>
        <w:trPr>
          <w:trHeight w:val="353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3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3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2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64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>
        <w:trPr>
          <w:trHeight w:val="457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>
        <w:trPr>
          <w:trHeight w:val="44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proofErr w:type="gramStart"/>
      <w:r w:rsidRPr="00D93C54">
        <w:rPr>
          <w:rFonts w:ascii="Arial" w:hAnsi="Arial" w:cs="Arial"/>
          <w:color w:val="000000"/>
        </w:rPr>
        <w:t>M.P.</w:t>
      </w:r>
      <w:proofErr w:type="gramEnd"/>
      <w:r w:rsidRPr="00D93C54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  <w:r>
        <w:rPr>
          <w:sz w:val="29"/>
          <w:szCs w:val="29"/>
        </w:rPr>
        <w:t xml:space="preserve"> </w:t>
      </w:r>
    </w:p>
    <w:p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8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A" w:rsidRDefault="00C279EA" w:rsidP="004968B8">
      <w:r>
        <w:separator/>
      </w:r>
    </w:p>
  </w:endnote>
  <w:endnote w:type="continuationSeparator" w:id="0">
    <w:p w:rsidR="00C279EA" w:rsidRDefault="00C279EA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O2bmbiAAAADwEAAA8A&#10;AABkcnMvZG93bnJldi54bWxMj8FOwzAQRO9I/IO1SNyo3bSN0jROVSE4ISHScODoJG5iNV6H2G3D&#10;37M5wW1ndzT7JttPtmdXPXrjUMJyIYBprF1jsJXwWb4+JcB8UNio3qGW8KM97PP7u0yljbthoa/H&#10;0DIKQZ8qCV0IQ8q5rzttlV+4QSPdTm60KpAcW96M6kbhtueREDG3yiB96NSgnztdn48XK+HwhcWL&#10;+X6vPopTYcpyK/AtPkv5+DAddsCCnsKfGWZ8QoecmCp3wcaznrRYrSPy0rSJI6o1e8RmtQZWzbsk&#10;WQLPM/6/R/4L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k7ZuZuIAAAAPAQAADwAA&#10;AAAAAAAAAAAAAAADBQAAZHJzL2Rvd25yZXYueG1sUEsFBgAAAAAEAAQA8wAAABIGAAAAAA==&#10;" filled="f" stroked="f">
              <v:textbox inset="0,0,0,0">
                <w:txbxContent>
                  <w:p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A" w:rsidRDefault="00C279EA" w:rsidP="004968B8">
      <w:r>
        <w:separator/>
      </w:r>
    </w:p>
  </w:footnote>
  <w:footnote w:type="continuationSeparator" w:id="0">
    <w:p w:rsidR="00C279EA" w:rsidRDefault="00C279EA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38CC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44E4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1ED2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279EA"/>
    <w:rsid w:val="00C3057A"/>
    <w:rsid w:val="00C33786"/>
    <w:rsid w:val="00C341B8"/>
    <w:rsid w:val="00C412E5"/>
    <w:rsid w:val="00C43804"/>
    <w:rsid w:val="00C458FB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A5921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Korisnik</cp:lastModifiedBy>
  <cp:revision>3</cp:revision>
  <cp:lastPrinted>2019-05-28T10:39:00Z</cp:lastPrinted>
  <dcterms:created xsi:type="dcterms:W3CDTF">2023-07-11T07:02:00Z</dcterms:created>
  <dcterms:modified xsi:type="dcterms:W3CDTF">2023-07-11T07:02:00Z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